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AF0B" w14:textId="77777777"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14:paraId="15DA232D" w14:textId="0FC9913B" w:rsidR="0091186D" w:rsidRPr="00F3689F" w:rsidRDefault="00F3689F" w:rsidP="0091186D">
      <w:pPr>
        <w:spacing w:after="200" w:line="276" w:lineRule="auto"/>
        <w:jc w:val="center"/>
        <w:rPr>
          <w:rFonts w:ascii="Arial" w:hAnsi="Arial" w:cs="Arial"/>
          <w:b/>
          <w:iCs/>
          <w:color w:val="FF0000"/>
          <w:sz w:val="44"/>
          <w:szCs w:val="44"/>
          <w:lang w:val="en-US" w:eastAsia="en-US"/>
        </w:rPr>
      </w:pPr>
      <w:r w:rsidRPr="00F3689F">
        <w:rPr>
          <w:rFonts w:ascii="Arial" w:hAnsi="Arial" w:cs="Arial"/>
          <w:b/>
          <w:iCs/>
          <w:color w:val="FF0000"/>
          <w:sz w:val="44"/>
          <w:szCs w:val="44"/>
          <w:lang w:val="en-US" w:eastAsia="en-US"/>
        </w:rPr>
        <w:t>BONINGALE PARISH COUNCIL</w:t>
      </w:r>
    </w:p>
    <w:p w14:paraId="6C842839" w14:textId="77777777" w:rsidR="0091186D" w:rsidRPr="004F0E6E" w:rsidRDefault="0091186D" w:rsidP="0091186D">
      <w:pPr>
        <w:rPr>
          <w:rFonts w:ascii="Arial" w:hAnsi="Arial" w:cs="Arial"/>
          <w:b/>
          <w:u w:val="single"/>
          <w:lang w:val="en-US" w:eastAsia="en-US"/>
        </w:rPr>
      </w:pPr>
    </w:p>
    <w:p w14:paraId="2507F95C"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3DF61291" w14:textId="77777777" w:rsidR="0091186D" w:rsidRPr="004F0E6E" w:rsidRDefault="0091186D" w:rsidP="0091186D">
      <w:pPr>
        <w:rPr>
          <w:lang w:val="en-US" w:eastAsia="en-US"/>
        </w:rPr>
      </w:pPr>
    </w:p>
    <w:p w14:paraId="24331DD8"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580CA0CA"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77813D7F" w14:textId="77777777" w:rsidR="0091186D" w:rsidRPr="004F0E6E" w:rsidRDefault="0091186D" w:rsidP="0091186D">
      <w:pPr>
        <w:keepNext/>
        <w:jc w:val="center"/>
        <w:outlineLvl w:val="0"/>
        <w:rPr>
          <w:rFonts w:ascii="Arial" w:hAnsi="Arial" w:cs="Arial"/>
          <w:b/>
          <w:bCs/>
          <w:i/>
          <w:iCs/>
          <w:sz w:val="16"/>
          <w:szCs w:val="16"/>
          <w:lang w:val="en-US" w:eastAsia="en-US"/>
        </w:rPr>
      </w:pPr>
    </w:p>
    <w:p w14:paraId="3421225B" w14:textId="6C5903B4" w:rsidR="0091186D" w:rsidRPr="00DF2A4A" w:rsidRDefault="0091186D" w:rsidP="00DF2A4A">
      <w:pPr>
        <w:jc w:val="center"/>
        <w:rPr>
          <w:rFonts w:ascii="Arial" w:hAnsi="Arial" w:cs="Arial"/>
          <w:b/>
          <w:color w:val="FF0000"/>
          <w:sz w:val="34"/>
          <w:szCs w:val="34"/>
          <w:lang w:val="en-US" w:eastAsia="en-US"/>
        </w:rPr>
      </w:pPr>
      <w:r w:rsidRPr="00DF2A4A">
        <w:rPr>
          <w:rFonts w:ascii="Arial" w:hAnsi="Arial" w:cs="Arial"/>
          <w:b/>
          <w:sz w:val="34"/>
          <w:szCs w:val="34"/>
          <w:lang w:val="en-US" w:eastAsia="en-US"/>
        </w:rPr>
        <w:t>that a casual vacancy has occurred in t</w:t>
      </w:r>
      <w:r w:rsidR="00C6471F" w:rsidRPr="00DF2A4A">
        <w:rPr>
          <w:rFonts w:ascii="Arial" w:hAnsi="Arial" w:cs="Arial"/>
          <w:b/>
          <w:sz w:val="34"/>
          <w:szCs w:val="34"/>
          <w:lang w:val="en-US" w:eastAsia="en-US"/>
        </w:rPr>
        <w:t xml:space="preserve">he office of </w:t>
      </w:r>
      <w:proofErr w:type="spellStart"/>
      <w:r w:rsidR="00C6471F" w:rsidRPr="00DF2A4A">
        <w:rPr>
          <w:rFonts w:ascii="Arial" w:hAnsi="Arial" w:cs="Arial"/>
          <w:b/>
          <w:sz w:val="34"/>
          <w:szCs w:val="34"/>
          <w:lang w:val="en-US" w:eastAsia="en-US"/>
        </w:rPr>
        <w:t>Councillor</w:t>
      </w:r>
      <w:proofErr w:type="spellEnd"/>
      <w:r w:rsidR="00C6471F" w:rsidRPr="00DF2A4A">
        <w:rPr>
          <w:rFonts w:ascii="Arial" w:hAnsi="Arial" w:cs="Arial"/>
          <w:b/>
          <w:sz w:val="34"/>
          <w:szCs w:val="34"/>
          <w:lang w:val="en-US" w:eastAsia="en-US"/>
        </w:rPr>
        <w:t xml:space="preserve"> </w:t>
      </w:r>
      <w:proofErr w:type="gramStart"/>
      <w:r w:rsidR="00C6471F" w:rsidRPr="00DF2A4A">
        <w:rPr>
          <w:rFonts w:ascii="Arial" w:hAnsi="Arial" w:cs="Arial"/>
          <w:b/>
          <w:sz w:val="34"/>
          <w:szCs w:val="34"/>
          <w:lang w:val="en-US" w:eastAsia="en-US"/>
        </w:rPr>
        <w:t xml:space="preserve">for </w:t>
      </w:r>
      <w:r w:rsidRPr="00DF2A4A">
        <w:rPr>
          <w:rFonts w:ascii="Arial" w:hAnsi="Arial" w:cs="Arial"/>
          <w:b/>
          <w:i/>
          <w:color w:val="FF0000"/>
          <w:sz w:val="34"/>
          <w:szCs w:val="34"/>
          <w:lang w:val="en-US" w:eastAsia="en-US"/>
        </w:rPr>
        <w:t xml:space="preserve"> </w:t>
      </w:r>
      <w:proofErr w:type="spellStart"/>
      <w:r w:rsidR="00F3689F">
        <w:rPr>
          <w:rFonts w:ascii="Arial" w:hAnsi="Arial" w:cs="Arial"/>
          <w:b/>
          <w:iCs/>
          <w:color w:val="FF0000"/>
          <w:sz w:val="34"/>
          <w:szCs w:val="34"/>
          <w:lang w:val="en-US" w:eastAsia="en-US"/>
        </w:rPr>
        <w:t>Boningale</w:t>
      </w:r>
      <w:proofErr w:type="spellEnd"/>
      <w:proofErr w:type="gramEnd"/>
      <w:r w:rsidR="00F3689F">
        <w:rPr>
          <w:rFonts w:ascii="Arial" w:hAnsi="Arial" w:cs="Arial"/>
          <w:b/>
          <w:iCs/>
          <w:color w:val="FF0000"/>
          <w:sz w:val="34"/>
          <w:szCs w:val="34"/>
          <w:lang w:val="en-US" w:eastAsia="en-US"/>
        </w:rPr>
        <w:t xml:space="preserve"> Parish Council</w:t>
      </w:r>
      <w:r w:rsidR="00C6471F" w:rsidRPr="00DF2A4A">
        <w:rPr>
          <w:rFonts w:ascii="Arial" w:hAnsi="Arial" w:cs="Arial"/>
          <w:b/>
          <w:sz w:val="34"/>
          <w:szCs w:val="34"/>
          <w:lang w:val="en-US" w:eastAsia="en-US"/>
        </w:rPr>
        <w:t xml:space="preserve">, </w:t>
      </w:r>
      <w:r w:rsidRPr="00DF2A4A">
        <w:rPr>
          <w:rFonts w:ascii="Arial" w:hAnsi="Arial" w:cs="Arial"/>
          <w:b/>
          <w:sz w:val="34"/>
          <w:szCs w:val="34"/>
          <w:lang w:val="en-US" w:eastAsia="en-US"/>
        </w:rPr>
        <w:t xml:space="preserve">following the </w:t>
      </w:r>
      <w:r w:rsidRPr="00DF2A4A">
        <w:rPr>
          <w:rFonts w:ascii="Arial" w:hAnsi="Arial" w:cs="Arial"/>
          <w:b/>
          <w:color w:val="FF0000"/>
          <w:sz w:val="34"/>
          <w:szCs w:val="34"/>
          <w:lang w:val="en-US" w:eastAsia="en-US"/>
        </w:rPr>
        <w:t>resignation</w:t>
      </w:r>
      <w:r w:rsidR="00F3689F">
        <w:rPr>
          <w:rFonts w:ascii="Arial" w:hAnsi="Arial" w:cs="Arial"/>
          <w:b/>
          <w:color w:val="FF0000"/>
          <w:sz w:val="34"/>
          <w:szCs w:val="34"/>
          <w:lang w:val="en-US" w:eastAsia="en-US"/>
        </w:rPr>
        <w:t xml:space="preserve"> </w:t>
      </w:r>
      <w:r w:rsidRPr="00DF2A4A">
        <w:rPr>
          <w:rFonts w:ascii="Arial" w:hAnsi="Arial" w:cs="Arial"/>
          <w:b/>
          <w:sz w:val="34"/>
          <w:szCs w:val="34"/>
          <w:lang w:val="en-US" w:eastAsia="en-US"/>
        </w:rPr>
        <w:t>on</w:t>
      </w:r>
      <w:r w:rsidRPr="00DF2A4A">
        <w:rPr>
          <w:rFonts w:ascii="Arial" w:hAnsi="Arial" w:cs="Arial"/>
          <w:b/>
          <w:color w:val="FF0000"/>
          <w:sz w:val="34"/>
          <w:szCs w:val="34"/>
          <w:lang w:val="en-US" w:eastAsia="en-US"/>
        </w:rPr>
        <w:t xml:space="preserve"> </w:t>
      </w:r>
      <w:r w:rsidR="00F3689F">
        <w:rPr>
          <w:rFonts w:ascii="Arial" w:hAnsi="Arial" w:cs="Arial"/>
          <w:b/>
          <w:iCs/>
          <w:color w:val="FF0000"/>
          <w:sz w:val="34"/>
          <w:szCs w:val="34"/>
          <w:lang w:val="en-US" w:eastAsia="en-US"/>
        </w:rPr>
        <w:t>9th September 2020</w:t>
      </w:r>
      <w:r w:rsidRPr="00DF2A4A">
        <w:rPr>
          <w:rFonts w:ascii="Arial" w:hAnsi="Arial" w:cs="Arial"/>
          <w:b/>
          <w:color w:val="FF0000"/>
          <w:sz w:val="34"/>
          <w:szCs w:val="34"/>
          <w:lang w:val="en-US" w:eastAsia="en-US"/>
        </w:rPr>
        <w:t xml:space="preserve"> </w:t>
      </w:r>
      <w:r w:rsidRPr="00DF2A4A">
        <w:rPr>
          <w:rFonts w:ascii="Arial" w:hAnsi="Arial" w:cs="Arial"/>
          <w:b/>
          <w:sz w:val="34"/>
          <w:szCs w:val="34"/>
          <w:lang w:val="en-US" w:eastAsia="en-US"/>
        </w:rPr>
        <w:t xml:space="preserve">of </w:t>
      </w:r>
      <w:proofErr w:type="spellStart"/>
      <w:r w:rsidRPr="00DF2A4A">
        <w:rPr>
          <w:rFonts w:ascii="Arial" w:hAnsi="Arial" w:cs="Arial"/>
          <w:b/>
          <w:sz w:val="34"/>
          <w:szCs w:val="34"/>
          <w:lang w:val="en-US" w:eastAsia="en-US"/>
        </w:rPr>
        <w:t>Councillor</w:t>
      </w:r>
      <w:proofErr w:type="spellEnd"/>
      <w:r w:rsidRPr="00DF2A4A">
        <w:rPr>
          <w:rFonts w:ascii="Arial" w:hAnsi="Arial" w:cs="Arial"/>
          <w:b/>
          <w:color w:val="FF0000"/>
          <w:sz w:val="34"/>
          <w:szCs w:val="34"/>
          <w:lang w:val="en-US" w:eastAsia="en-US"/>
        </w:rPr>
        <w:t xml:space="preserve"> </w:t>
      </w:r>
      <w:r w:rsidR="00F3689F">
        <w:rPr>
          <w:rFonts w:ascii="Arial" w:hAnsi="Arial" w:cs="Arial"/>
          <w:b/>
          <w:iCs/>
          <w:color w:val="FF0000"/>
          <w:sz w:val="34"/>
          <w:szCs w:val="34"/>
          <w:lang w:val="en-US" w:eastAsia="en-US"/>
        </w:rPr>
        <w:t>Rebecca Bennett Casserly</w:t>
      </w:r>
      <w:r w:rsidRPr="00DF2A4A">
        <w:rPr>
          <w:rFonts w:ascii="Arial" w:hAnsi="Arial" w:cs="Arial"/>
          <w:b/>
          <w:i/>
          <w:color w:val="FF0000"/>
          <w:sz w:val="34"/>
          <w:szCs w:val="34"/>
          <w:lang w:val="en-US" w:eastAsia="en-US"/>
        </w:rPr>
        <w:t>.</w:t>
      </w:r>
    </w:p>
    <w:p w14:paraId="762FC237" w14:textId="77777777" w:rsidR="0091186D" w:rsidRPr="004F0E6E" w:rsidRDefault="0091186D" w:rsidP="0091186D">
      <w:pPr>
        <w:jc w:val="center"/>
        <w:rPr>
          <w:rFonts w:ascii="Arial" w:hAnsi="Arial" w:cs="Arial"/>
          <w:b/>
          <w:sz w:val="16"/>
          <w:szCs w:val="16"/>
          <w:u w:val="single"/>
          <w:lang w:val="en-US" w:eastAsia="en-US"/>
        </w:rPr>
      </w:pPr>
    </w:p>
    <w:p w14:paraId="213AAAEC" w14:textId="77777777" w:rsidR="00C47094" w:rsidRDefault="00C47094" w:rsidP="0091186D">
      <w:pPr>
        <w:jc w:val="both"/>
        <w:rPr>
          <w:rFonts w:ascii="Arial" w:hAnsi="Arial" w:cs="Arial"/>
          <w:sz w:val="22"/>
          <w:szCs w:val="22"/>
          <w:lang w:val="en-US" w:eastAsia="en-US"/>
        </w:rPr>
      </w:pPr>
    </w:p>
    <w:p w14:paraId="62BBEBC9" w14:textId="77777777" w:rsidR="00C47094" w:rsidRPr="00C47094" w:rsidRDefault="00C47094" w:rsidP="0091186D">
      <w:pPr>
        <w:jc w:val="both"/>
        <w:rPr>
          <w:rFonts w:ascii="Arial" w:hAnsi="Arial" w:cs="Arial"/>
          <w:lang w:val="en-US" w:eastAsia="en-US"/>
        </w:rPr>
      </w:pPr>
    </w:p>
    <w:p w14:paraId="5E5165DE" w14:textId="77777777" w:rsidR="0091186D" w:rsidRPr="00C47094" w:rsidRDefault="0091186D" w:rsidP="00C47094">
      <w:pPr>
        <w:spacing w:line="276" w:lineRule="auto"/>
        <w:jc w:val="both"/>
        <w:rPr>
          <w:rFonts w:ascii="Arial" w:hAnsi="Arial" w:cs="Arial"/>
          <w:lang w:val="en-US" w:eastAsia="en-US"/>
        </w:rPr>
      </w:pPr>
      <w:r w:rsidRPr="00C47094">
        <w:rPr>
          <w:rFonts w:ascii="Arial" w:hAnsi="Arial" w:cs="Arial"/>
          <w:lang w:val="en-US" w:eastAsia="en-US"/>
        </w:rPr>
        <w:t>Rule 5(</w:t>
      </w:r>
      <w:r w:rsidR="0042080F" w:rsidRPr="00C47094">
        <w:rPr>
          <w:rFonts w:ascii="Arial" w:hAnsi="Arial" w:cs="Arial"/>
          <w:lang w:val="en-US" w:eastAsia="en-US"/>
        </w:rPr>
        <w:t>5</w:t>
      </w:r>
      <w:r w:rsidRPr="00C47094">
        <w:rPr>
          <w:rFonts w:ascii="Arial" w:hAnsi="Arial" w:cs="Arial"/>
          <w:lang w:val="en-US" w:eastAsia="en-US"/>
        </w:rPr>
        <w:t>)</w:t>
      </w:r>
      <w:r w:rsidR="0042080F" w:rsidRPr="00C47094">
        <w:rPr>
          <w:rFonts w:ascii="Arial" w:hAnsi="Arial" w:cs="Arial"/>
          <w:lang w:val="en-US" w:eastAsia="en-US"/>
        </w:rPr>
        <w:t xml:space="preserve"> and 5(6)</w:t>
      </w:r>
      <w:r w:rsidRPr="00C47094">
        <w:rPr>
          <w:rFonts w:ascii="Arial" w:hAnsi="Arial" w:cs="Arial"/>
          <w:lang w:val="en-US" w:eastAsia="en-US"/>
        </w:rPr>
        <w:t xml:space="preserve"> of The Local Elections (Parishes and Communities) (England and Wales) Rules, 2006 now applies.</w:t>
      </w:r>
    </w:p>
    <w:p w14:paraId="73BDEC68" w14:textId="77777777" w:rsidR="0091186D" w:rsidRPr="00C47094" w:rsidRDefault="0091186D" w:rsidP="00C47094">
      <w:pPr>
        <w:spacing w:line="276" w:lineRule="auto"/>
        <w:jc w:val="both"/>
        <w:rPr>
          <w:rFonts w:ascii="Arial" w:hAnsi="Arial" w:cs="Arial"/>
          <w:lang w:val="en-US" w:eastAsia="en-US"/>
        </w:rPr>
      </w:pPr>
    </w:p>
    <w:p w14:paraId="58234E29" w14:textId="729DA310" w:rsidR="0032561C" w:rsidRPr="00AA7E8D" w:rsidRDefault="00C47094" w:rsidP="00C47094">
      <w:pPr>
        <w:spacing w:line="276" w:lineRule="auto"/>
        <w:jc w:val="both"/>
        <w:rPr>
          <w:rFonts w:ascii="Arial" w:hAnsi="Arial" w:cs="Arial"/>
          <w:sz w:val="28"/>
          <w:szCs w:val="28"/>
          <w:lang w:val="en-US" w:eastAsia="en-US"/>
        </w:rPr>
      </w:pPr>
      <w:r w:rsidRPr="00C47094">
        <w:rPr>
          <w:rFonts w:ascii="Arial" w:hAnsi="Arial" w:cs="Arial"/>
          <w:lang w:val="en-US" w:eastAsia="en-US"/>
        </w:rPr>
        <w:t xml:space="preserve">In the case of </w:t>
      </w:r>
      <w:r w:rsidR="0042080F" w:rsidRPr="00C47094">
        <w:rPr>
          <w:rFonts w:ascii="Arial" w:hAnsi="Arial" w:cs="Arial"/>
          <w:lang w:val="en-US" w:eastAsia="en-US"/>
        </w:rPr>
        <w:t xml:space="preserve">a casual vacancy occurring in the office of </w:t>
      </w:r>
      <w:proofErr w:type="spellStart"/>
      <w:r w:rsidR="0042080F" w:rsidRPr="00C47094">
        <w:rPr>
          <w:rFonts w:ascii="Arial" w:hAnsi="Arial" w:cs="Arial"/>
          <w:lang w:val="en-US" w:eastAsia="en-US"/>
        </w:rPr>
        <w:t>council</w:t>
      </w:r>
      <w:r w:rsidR="007E378F">
        <w:rPr>
          <w:rFonts w:ascii="Arial" w:hAnsi="Arial" w:cs="Arial"/>
          <w:lang w:val="en-US" w:eastAsia="en-US"/>
        </w:rPr>
        <w:t>l</w:t>
      </w:r>
      <w:r w:rsidR="0042080F" w:rsidRPr="00C47094">
        <w:rPr>
          <w:rFonts w:ascii="Arial" w:hAnsi="Arial" w:cs="Arial"/>
          <w:lang w:val="en-US" w:eastAsia="en-US"/>
        </w:rPr>
        <w:t>or</w:t>
      </w:r>
      <w:proofErr w:type="spellEnd"/>
      <w:r w:rsidR="0042080F" w:rsidRPr="00C47094">
        <w:rPr>
          <w:rFonts w:ascii="Arial" w:hAnsi="Arial" w:cs="Arial"/>
          <w:lang w:val="en-US" w:eastAsia="en-US"/>
        </w:rPr>
        <w:t xml:space="preserve"> within six months before the day on which that </w:t>
      </w:r>
      <w:proofErr w:type="spellStart"/>
      <w:r w:rsidR="0042080F" w:rsidRPr="00C47094">
        <w:rPr>
          <w:rFonts w:ascii="Arial" w:hAnsi="Arial" w:cs="Arial"/>
          <w:lang w:val="en-US" w:eastAsia="en-US"/>
        </w:rPr>
        <w:t>counci</w:t>
      </w:r>
      <w:r w:rsidR="00742531">
        <w:rPr>
          <w:rFonts w:ascii="Arial" w:hAnsi="Arial" w:cs="Arial"/>
          <w:lang w:val="en-US" w:eastAsia="en-US"/>
        </w:rPr>
        <w:t>l</w:t>
      </w:r>
      <w:r w:rsidR="0042080F" w:rsidRPr="00C47094">
        <w:rPr>
          <w:rFonts w:ascii="Arial" w:hAnsi="Arial" w:cs="Arial"/>
          <w:lang w:val="en-US" w:eastAsia="en-US"/>
        </w:rPr>
        <w:t>lor</w:t>
      </w:r>
      <w:proofErr w:type="spellEnd"/>
      <w:r w:rsidR="0042080F" w:rsidRPr="00C47094">
        <w:rPr>
          <w:rFonts w:ascii="Arial" w:hAnsi="Arial" w:cs="Arial"/>
          <w:lang w:val="en-US" w:eastAsia="en-US"/>
        </w:rPr>
        <w:t xml:space="preserve"> would regularly have retired, </w:t>
      </w:r>
      <w:r w:rsidR="00742531">
        <w:rPr>
          <w:rFonts w:ascii="Arial" w:hAnsi="Arial" w:cs="Arial"/>
          <w:color w:val="000000" w:themeColor="text1"/>
          <w:lang w:val="en-US" w:eastAsia="en-US"/>
        </w:rPr>
        <w:t>the council</w:t>
      </w:r>
      <w:r w:rsidRPr="00C47094">
        <w:rPr>
          <w:rFonts w:ascii="Arial" w:hAnsi="Arial" w:cs="Arial"/>
          <w:b/>
          <w:lang w:val="en-US" w:eastAsia="en-US"/>
        </w:rPr>
        <w:t xml:space="preserve">, </w:t>
      </w:r>
      <w:r w:rsidR="0042080F" w:rsidRPr="00C47094">
        <w:rPr>
          <w:rFonts w:ascii="Arial" w:hAnsi="Arial" w:cs="Arial"/>
          <w:u w:val="single"/>
          <w:lang w:val="en-US" w:eastAsia="en-US"/>
        </w:rPr>
        <w:t>may</w:t>
      </w:r>
      <w:r w:rsidR="0042080F" w:rsidRPr="00C47094">
        <w:rPr>
          <w:rFonts w:ascii="Arial" w:hAnsi="Arial" w:cs="Arial"/>
          <w:lang w:val="en-US" w:eastAsia="en-US"/>
        </w:rPr>
        <w:t xml:space="preserve">, as soon as practicable after </w:t>
      </w:r>
      <w:r w:rsidRPr="00C47094">
        <w:rPr>
          <w:rFonts w:ascii="Arial" w:hAnsi="Arial" w:cs="Arial"/>
          <w:lang w:val="en-US" w:eastAsia="en-US"/>
        </w:rPr>
        <w:t xml:space="preserve">the expiry of the period of fourteen-days, calculated in accordance with the rules*, co-opt a person to fill the vacancy.  The fourteen-day period ends on </w:t>
      </w:r>
      <w:r w:rsidR="00933FEB" w:rsidRPr="00AA7E8D">
        <w:rPr>
          <w:rFonts w:ascii="Arial" w:hAnsi="Arial" w:cs="Arial"/>
          <w:b/>
          <w:iCs/>
          <w:color w:val="FF0000"/>
          <w:sz w:val="28"/>
          <w:szCs w:val="28"/>
          <w:lang w:val="en-US" w:eastAsia="en-US"/>
        </w:rPr>
        <w:t>22</w:t>
      </w:r>
      <w:r w:rsidR="00933FEB" w:rsidRPr="00AA7E8D">
        <w:rPr>
          <w:rFonts w:ascii="Arial" w:hAnsi="Arial" w:cs="Arial"/>
          <w:b/>
          <w:iCs/>
          <w:color w:val="FF0000"/>
          <w:sz w:val="28"/>
          <w:szCs w:val="28"/>
          <w:vertAlign w:val="superscript"/>
          <w:lang w:val="en-US" w:eastAsia="en-US"/>
        </w:rPr>
        <w:t>nd</w:t>
      </w:r>
      <w:r w:rsidR="00933FEB" w:rsidRPr="00AA7E8D">
        <w:rPr>
          <w:rFonts w:ascii="Arial" w:hAnsi="Arial" w:cs="Arial"/>
          <w:b/>
          <w:iCs/>
          <w:color w:val="FF0000"/>
          <w:sz w:val="28"/>
          <w:szCs w:val="28"/>
          <w:lang w:val="en-US" w:eastAsia="en-US"/>
        </w:rPr>
        <w:t xml:space="preserve"> January 2021.</w:t>
      </w:r>
      <w:r w:rsidRPr="00AA7E8D">
        <w:rPr>
          <w:rFonts w:ascii="Arial" w:hAnsi="Arial" w:cs="Arial"/>
          <w:sz w:val="28"/>
          <w:szCs w:val="28"/>
          <w:lang w:val="en-US" w:eastAsia="en-US"/>
        </w:rPr>
        <w:t xml:space="preserve">      </w:t>
      </w:r>
    </w:p>
    <w:p w14:paraId="5D7A68D0" w14:textId="77777777" w:rsidR="0032561C" w:rsidRDefault="0032561C" w:rsidP="00C47094">
      <w:pPr>
        <w:spacing w:line="276" w:lineRule="auto"/>
        <w:jc w:val="both"/>
        <w:rPr>
          <w:rFonts w:ascii="Arial" w:hAnsi="Arial" w:cs="Arial"/>
          <w:lang w:val="en-US" w:eastAsia="en-US"/>
        </w:rPr>
      </w:pPr>
    </w:p>
    <w:p w14:paraId="3C13DF4F" w14:textId="77777777" w:rsidR="0042080F" w:rsidRPr="00C47094" w:rsidRDefault="0032561C" w:rsidP="00C47094">
      <w:pPr>
        <w:spacing w:line="276" w:lineRule="auto"/>
        <w:jc w:val="both"/>
        <w:rPr>
          <w:rFonts w:ascii="Arial" w:hAnsi="Arial" w:cs="Arial"/>
          <w:lang w:val="en-US" w:eastAsia="en-US"/>
        </w:rPr>
      </w:pPr>
      <w:r>
        <w:rPr>
          <w:rFonts w:ascii="Arial" w:hAnsi="Arial" w:cs="Arial"/>
          <w:lang w:val="en-US" w:eastAsia="en-US"/>
        </w:rPr>
        <w:t>Any vacancy not so filled must be filled at the next ordinary election.</w:t>
      </w:r>
      <w:r w:rsidR="00C47094" w:rsidRPr="00C47094">
        <w:rPr>
          <w:rFonts w:ascii="Arial" w:hAnsi="Arial" w:cs="Arial"/>
          <w:lang w:val="en-US" w:eastAsia="en-US"/>
        </w:rPr>
        <w:t xml:space="preserve">           </w:t>
      </w:r>
    </w:p>
    <w:p w14:paraId="616ABB2E" w14:textId="77777777" w:rsidR="00C47094" w:rsidRDefault="00C47094" w:rsidP="00C47094">
      <w:pPr>
        <w:spacing w:line="276" w:lineRule="auto"/>
        <w:jc w:val="both"/>
        <w:rPr>
          <w:rFonts w:ascii="Arial" w:hAnsi="Arial" w:cs="Arial"/>
          <w:sz w:val="22"/>
          <w:szCs w:val="22"/>
          <w:lang w:val="en-US" w:eastAsia="en-US"/>
        </w:rPr>
      </w:pPr>
    </w:p>
    <w:p w14:paraId="569BB99D" w14:textId="77777777" w:rsidR="005F4D56" w:rsidRPr="004F0E6E" w:rsidRDefault="005F4D56" w:rsidP="00C47094">
      <w:pPr>
        <w:spacing w:line="276" w:lineRule="auto"/>
        <w:ind w:firstLine="720"/>
        <w:rPr>
          <w:rFonts w:ascii="Arial" w:hAnsi="Arial" w:cs="Arial"/>
          <w:sz w:val="16"/>
          <w:szCs w:val="16"/>
          <w:lang w:val="en-US" w:eastAsia="en-US"/>
        </w:rPr>
      </w:pPr>
    </w:p>
    <w:p w14:paraId="2F2C9713" w14:textId="77777777" w:rsidR="0091186D" w:rsidRDefault="0091186D" w:rsidP="0091186D">
      <w:pPr>
        <w:rPr>
          <w:rFonts w:ascii="Arial" w:hAnsi="Arial" w:cs="Arial"/>
          <w:sz w:val="22"/>
          <w:szCs w:val="22"/>
          <w:lang w:val="en-US" w:eastAsia="en-US"/>
        </w:rPr>
      </w:pPr>
    </w:p>
    <w:p w14:paraId="5CAC81FA" w14:textId="77777777" w:rsidR="00C47094" w:rsidRDefault="00C47094" w:rsidP="0091186D">
      <w:pPr>
        <w:rPr>
          <w:rFonts w:ascii="Arial" w:hAnsi="Arial" w:cs="Arial"/>
          <w:sz w:val="22"/>
          <w:szCs w:val="22"/>
          <w:lang w:val="en-US" w:eastAsia="en-US"/>
        </w:rPr>
      </w:pPr>
    </w:p>
    <w:p w14:paraId="610337FF" w14:textId="77777777" w:rsidR="00C47094" w:rsidRDefault="00C47094" w:rsidP="0091186D">
      <w:pPr>
        <w:rPr>
          <w:rFonts w:ascii="Arial" w:hAnsi="Arial" w:cs="Arial"/>
          <w:sz w:val="22"/>
          <w:szCs w:val="22"/>
          <w:lang w:val="en-US" w:eastAsia="en-US"/>
        </w:rPr>
      </w:pPr>
    </w:p>
    <w:p w14:paraId="53882C38" w14:textId="77777777" w:rsidR="00C47094" w:rsidRPr="004F0E6E" w:rsidRDefault="00C47094" w:rsidP="0091186D">
      <w:pPr>
        <w:rPr>
          <w:rFonts w:ascii="Arial" w:hAnsi="Arial" w:cs="Arial"/>
          <w:sz w:val="22"/>
          <w:szCs w:val="22"/>
          <w:lang w:val="en-US" w:eastAsia="en-US"/>
        </w:rPr>
      </w:pPr>
    </w:p>
    <w:p w14:paraId="2A15407A" w14:textId="77777777" w:rsidR="0091186D" w:rsidRPr="004F0E6E" w:rsidRDefault="0091186D" w:rsidP="0091186D">
      <w:pPr>
        <w:rPr>
          <w:rFonts w:ascii="Arial" w:hAnsi="Arial" w:cs="Arial"/>
          <w:sz w:val="8"/>
          <w:szCs w:val="8"/>
          <w:lang w:val="en-US" w:eastAsia="en-US"/>
        </w:rPr>
      </w:pPr>
    </w:p>
    <w:p w14:paraId="3507F2A6" w14:textId="059C1EC7" w:rsidR="00933FEB" w:rsidRPr="00AA7E8D" w:rsidRDefault="0091186D" w:rsidP="00933FEB">
      <w:pPr>
        <w:rPr>
          <w:rFonts w:ascii="Arial" w:hAnsi="Arial" w:cs="Arial"/>
          <w:b/>
          <w:iCs/>
          <w:color w:val="FF0000"/>
          <w:sz w:val="28"/>
          <w:szCs w:val="28"/>
          <w:lang w:val="en-US" w:eastAsia="en-US"/>
        </w:rPr>
      </w:pPr>
      <w:r w:rsidRPr="004F0E6E">
        <w:rPr>
          <w:rFonts w:ascii="Arial" w:hAnsi="Arial" w:cs="Arial"/>
          <w:b/>
          <w:color w:val="000000"/>
          <w:sz w:val="22"/>
          <w:szCs w:val="22"/>
          <w:lang w:val="en-US" w:eastAsia="en-US"/>
        </w:rPr>
        <w:t>This notice is dated</w:t>
      </w:r>
      <w:r w:rsidRPr="004F0E6E">
        <w:rPr>
          <w:rFonts w:ascii="Arial" w:hAnsi="Arial" w:cs="Arial"/>
          <w:b/>
          <w:color w:val="FF0000"/>
          <w:sz w:val="22"/>
          <w:szCs w:val="22"/>
          <w:lang w:val="en-US" w:eastAsia="en-US"/>
        </w:rPr>
        <w:t xml:space="preserve"> </w:t>
      </w:r>
      <w:r w:rsidR="00933FEB" w:rsidRPr="00AA7E8D">
        <w:rPr>
          <w:rFonts w:ascii="Arial" w:hAnsi="Arial" w:cs="Arial"/>
          <w:b/>
          <w:iCs/>
          <w:color w:val="FF0000"/>
          <w:sz w:val="28"/>
          <w:szCs w:val="28"/>
          <w:lang w:val="en-US" w:eastAsia="en-US"/>
        </w:rPr>
        <w:t>4</w:t>
      </w:r>
      <w:r w:rsidR="00933FEB" w:rsidRPr="00AA7E8D">
        <w:rPr>
          <w:rFonts w:ascii="Arial" w:hAnsi="Arial" w:cs="Arial"/>
          <w:b/>
          <w:iCs/>
          <w:color w:val="FF0000"/>
          <w:sz w:val="28"/>
          <w:szCs w:val="28"/>
          <w:vertAlign w:val="superscript"/>
          <w:lang w:val="en-US" w:eastAsia="en-US"/>
        </w:rPr>
        <w:t>th</w:t>
      </w:r>
      <w:r w:rsidR="00933FEB" w:rsidRPr="00AA7E8D">
        <w:rPr>
          <w:rFonts w:ascii="Arial" w:hAnsi="Arial" w:cs="Arial"/>
          <w:b/>
          <w:iCs/>
          <w:color w:val="FF0000"/>
          <w:sz w:val="28"/>
          <w:szCs w:val="28"/>
          <w:lang w:val="en-US" w:eastAsia="en-US"/>
        </w:rPr>
        <w:t xml:space="preserve"> January 2021</w:t>
      </w:r>
    </w:p>
    <w:p w14:paraId="0F9FAD98" w14:textId="77777777" w:rsidR="0091186D" w:rsidRPr="00AA7E8D" w:rsidRDefault="0091186D" w:rsidP="0091186D">
      <w:pPr>
        <w:rPr>
          <w:rFonts w:ascii="Arial" w:hAnsi="Arial" w:cs="Arial"/>
          <w:sz w:val="28"/>
          <w:szCs w:val="28"/>
          <w:u w:val="single"/>
          <w:lang w:val="en-US" w:eastAsia="en-US"/>
        </w:rPr>
      </w:pPr>
    </w:p>
    <w:p w14:paraId="7BD3678C" w14:textId="77777777" w:rsidR="0091186D" w:rsidRPr="004F0E6E" w:rsidRDefault="0091186D" w:rsidP="0091186D">
      <w:pPr>
        <w:rPr>
          <w:rFonts w:ascii="Arial" w:hAnsi="Arial" w:cs="Arial"/>
          <w:sz w:val="22"/>
          <w:szCs w:val="22"/>
          <w:u w:val="single"/>
          <w:lang w:val="en-US" w:eastAsia="en-US"/>
        </w:rPr>
      </w:pPr>
    </w:p>
    <w:p w14:paraId="78386310" w14:textId="0727F22E" w:rsidR="0091186D" w:rsidRPr="00AA7E8D" w:rsidRDefault="00933FEB" w:rsidP="00933FEB">
      <w:pPr>
        <w:jc w:val="center"/>
        <w:rPr>
          <w:rFonts w:ascii="Arial" w:hAnsi="Arial" w:cs="Arial"/>
          <w:b/>
          <w:iCs/>
          <w:color w:val="FF0000"/>
          <w:sz w:val="28"/>
          <w:szCs w:val="28"/>
          <w:lang w:val="en-US" w:eastAsia="en-US"/>
        </w:rPr>
      </w:pPr>
      <w:r w:rsidRPr="00AA7E8D">
        <w:rPr>
          <w:rFonts w:ascii="Arial" w:hAnsi="Arial" w:cs="Arial"/>
          <w:b/>
          <w:iCs/>
          <w:color w:val="FF0000"/>
          <w:sz w:val="28"/>
          <w:szCs w:val="28"/>
          <w:lang w:val="en-US" w:eastAsia="en-US"/>
        </w:rPr>
        <w:t>Michael Ward, Clerk to Boningale Parish Council</w:t>
      </w:r>
    </w:p>
    <w:p w14:paraId="22827EAB" w14:textId="00D31A2A" w:rsidR="00933FEB" w:rsidRPr="00AA7E8D" w:rsidRDefault="00933FEB" w:rsidP="00933FEB">
      <w:pPr>
        <w:jc w:val="center"/>
        <w:rPr>
          <w:rFonts w:ascii="Arial" w:hAnsi="Arial" w:cs="Arial"/>
          <w:b/>
          <w:iCs/>
          <w:color w:val="FF0000"/>
          <w:sz w:val="28"/>
          <w:szCs w:val="28"/>
          <w:lang w:val="en-US" w:eastAsia="en-US"/>
        </w:rPr>
      </w:pPr>
      <w:r w:rsidRPr="00AA7E8D">
        <w:rPr>
          <w:rFonts w:ascii="Arial" w:hAnsi="Arial" w:cs="Arial"/>
          <w:b/>
          <w:iCs/>
          <w:color w:val="FF0000"/>
          <w:sz w:val="28"/>
          <w:szCs w:val="28"/>
          <w:lang w:val="en-US" w:eastAsia="en-US"/>
        </w:rPr>
        <w:t xml:space="preserve">Email: </w:t>
      </w:r>
      <w:hyperlink r:id="rId4" w:history="1">
        <w:r w:rsidRPr="00AA7E8D">
          <w:rPr>
            <w:rStyle w:val="Hyperlink"/>
            <w:rFonts w:ascii="Arial" w:hAnsi="Arial" w:cs="Arial"/>
            <w:b/>
            <w:iCs/>
            <w:sz w:val="28"/>
            <w:szCs w:val="28"/>
            <w:lang w:val="en-US" w:eastAsia="en-US"/>
          </w:rPr>
          <w:t>mjward2365@gmail.com</w:t>
        </w:r>
      </w:hyperlink>
      <w:r w:rsidRPr="00AA7E8D">
        <w:rPr>
          <w:rFonts w:ascii="Arial" w:hAnsi="Arial" w:cs="Arial"/>
          <w:b/>
          <w:iCs/>
          <w:color w:val="FF0000"/>
          <w:sz w:val="28"/>
          <w:szCs w:val="28"/>
          <w:lang w:val="en-US" w:eastAsia="en-US"/>
        </w:rPr>
        <w:t xml:space="preserve"> Tel: 07855 455051 </w:t>
      </w:r>
    </w:p>
    <w:p w14:paraId="263D4ABC" w14:textId="77777777" w:rsidR="0091186D" w:rsidRPr="004F0E6E" w:rsidRDefault="0091186D" w:rsidP="0091186D">
      <w:pPr>
        <w:rPr>
          <w:rFonts w:ascii="Arial" w:hAnsi="Arial" w:cs="Arial"/>
          <w:u w:val="single"/>
          <w:lang w:val="en-US" w:eastAsia="en-US"/>
        </w:rPr>
      </w:pP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p>
    <w:p w14:paraId="1868D3C2" w14:textId="77777777" w:rsidR="0091186D" w:rsidRPr="004F0E6E" w:rsidRDefault="0091186D" w:rsidP="0091186D">
      <w:pPr>
        <w:rPr>
          <w:rFonts w:ascii="Arial" w:hAnsi="Arial" w:cs="Arial"/>
          <w:sz w:val="18"/>
          <w:szCs w:val="18"/>
          <w:u w:val="single"/>
          <w:lang w:val="en-US" w:eastAsia="en-US"/>
        </w:rPr>
      </w:pPr>
    </w:p>
    <w:p w14:paraId="08907B91" w14:textId="77777777" w:rsidR="0091186D" w:rsidRPr="004F0E6E" w:rsidRDefault="0091186D" w:rsidP="0091186D">
      <w:pPr>
        <w:ind w:left="720" w:hanging="720"/>
        <w:jc w:val="both"/>
        <w:rPr>
          <w:rFonts w:ascii="Arial" w:eastAsia="Arial" w:hAnsi="Arial"/>
          <w:i/>
          <w:sz w:val="20"/>
          <w:szCs w:val="20"/>
          <w:lang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p w14:paraId="29E12518" w14:textId="77777777" w:rsidR="00D16440" w:rsidRDefault="00D16440"/>
    <w:sectPr w:rsidR="00D16440"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2075D5"/>
    <w:rsid w:val="002A653B"/>
    <w:rsid w:val="0032561C"/>
    <w:rsid w:val="0042080F"/>
    <w:rsid w:val="005F4D56"/>
    <w:rsid w:val="00742531"/>
    <w:rsid w:val="007E378F"/>
    <w:rsid w:val="0091186D"/>
    <w:rsid w:val="00933FEB"/>
    <w:rsid w:val="00AA7E8D"/>
    <w:rsid w:val="00BF2236"/>
    <w:rsid w:val="00C47094"/>
    <w:rsid w:val="00C6471F"/>
    <w:rsid w:val="00D16440"/>
    <w:rsid w:val="00DF2A4A"/>
    <w:rsid w:val="00F3689F"/>
    <w:rsid w:val="00F80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13E8"/>
  <w15:docId w15:val="{B39DD23E-15DB-4984-A699-1B257105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FEB"/>
    <w:rPr>
      <w:color w:val="0000FF" w:themeColor="hyperlink"/>
      <w:u w:val="single"/>
    </w:rPr>
  </w:style>
  <w:style w:type="character" w:styleId="UnresolvedMention">
    <w:name w:val="Unresolved Mention"/>
    <w:basedOn w:val="DefaultParagraphFont"/>
    <w:uiPriority w:val="99"/>
    <w:semiHidden/>
    <w:unhideWhenUsed/>
    <w:rsid w:val="0093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ward23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cc3001026</dc:creator>
  <cp:lastModifiedBy>Peter Snowdon (MLCSU)</cp:lastModifiedBy>
  <cp:revision>2</cp:revision>
  <cp:lastPrinted>2015-12-01T10:57:00Z</cp:lastPrinted>
  <dcterms:created xsi:type="dcterms:W3CDTF">2021-01-05T10:10:00Z</dcterms:created>
  <dcterms:modified xsi:type="dcterms:W3CDTF">2021-01-05T10:10:00Z</dcterms:modified>
</cp:coreProperties>
</file>